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FCCC891" w14:textId="77777777" w:rsidR="00585BA5" w:rsidRDefault="00585BA5" w:rsidP="00585BA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902EFC1" w14:textId="049E3B09" w:rsidR="00040D10" w:rsidRPr="00040D10" w:rsidRDefault="00040D10" w:rsidP="00040D10">
      <w:pPr>
        <w:pStyle w:val="NormlWeb"/>
        <w:rPr>
          <w:rFonts w:asciiTheme="minorHAnsi" w:hAnsiTheme="minorHAnsi" w:cstheme="minorHAnsi"/>
        </w:rPr>
      </w:pPr>
      <w:r w:rsidRPr="00040D10">
        <w:rPr>
          <w:rFonts w:asciiTheme="minorHAnsi" w:hAnsiTheme="minorHAnsi" w:cstheme="minorHAnsi"/>
        </w:rPr>
        <w:t>kültéri/</w:t>
      </w:r>
      <w:proofErr w:type="spellStart"/>
      <w:r w:rsidRPr="00040D10">
        <w:rPr>
          <w:rFonts w:asciiTheme="minorHAnsi" w:hAnsiTheme="minorHAnsi" w:cstheme="minorHAnsi"/>
        </w:rPr>
        <w:t>belétri</w:t>
      </w:r>
      <w:proofErr w:type="spellEnd"/>
      <w:r w:rsidRPr="00040D10">
        <w:rPr>
          <w:rFonts w:asciiTheme="minorHAnsi" w:hAnsiTheme="minorHAnsi" w:cstheme="minorHAnsi"/>
        </w:rPr>
        <w:t xml:space="preserve"> felhasználhatóság</w:t>
      </w:r>
      <w:r w:rsidRPr="00040D10">
        <w:rPr>
          <w:rFonts w:asciiTheme="minorHAnsi" w:hAnsiTheme="minorHAnsi" w:cstheme="minorHAnsi"/>
        </w:rPr>
        <w:br/>
        <w:t>5 m</w:t>
      </w:r>
      <w:r w:rsidRPr="00040D10">
        <w:rPr>
          <w:rFonts w:asciiTheme="minorHAnsi" w:hAnsiTheme="minorHAnsi" w:cstheme="minorHAnsi"/>
        </w:rPr>
        <w:br/>
        <w:t>vezeték színe: fekete</w:t>
      </w:r>
      <w:r w:rsidRPr="00040D10">
        <w:rPr>
          <w:rFonts w:asciiTheme="minorHAnsi" w:hAnsiTheme="minorHAnsi" w:cstheme="minorHAnsi"/>
        </w:rPr>
        <w:br/>
        <w:t xml:space="preserve">felhasználható a Somogyi </w:t>
      </w:r>
      <w:proofErr w:type="spellStart"/>
      <w:r w:rsidRPr="00040D10">
        <w:rPr>
          <w:rFonts w:asciiTheme="minorHAnsi" w:hAnsiTheme="minorHAnsi" w:cstheme="minorHAnsi"/>
        </w:rPr>
        <w:t>Elektronic</w:t>
      </w:r>
      <w:proofErr w:type="spellEnd"/>
      <w:r w:rsidRPr="00040D10">
        <w:rPr>
          <w:rFonts w:asciiTheme="minorHAnsi" w:hAnsiTheme="minorHAnsi" w:cstheme="minorHAnsi"/>
        </w:rPr>
        <w:t xml:space="preserve"> által forgalmazott KSF, KSI, KSH, </w:t>
      </w:r>
      <w:proofErr w:type="gramStart"/>
      <w:r w:rsidRPr="00040D10">
        <w:rPr>
          <w:rFonts w:asciiTheme="minorHAnsi" w:hAnsiTheme="minorHAnsi" w:cstheme="minorHAnsi"/>
        </w:rPr>
        <w:t>KTF,KTI</w:t>
      </w:r>
      <w:proofErr w:type="gramEnd"/>
      <w:r w:rsidRPr="00040D10">
        <w:rPr>
          <w:rFonts w:asciiTheme="minorHAnsi" w:hAnsiTheme="minorHAnsi" w:cstheme="minorHAnsi"/>
        </w:rPr>
        <w:t>, KTH KTT fényfüzérekhez</w:t>
      </w:r>
    </w:p>
    <w:p w14:paraId="79116F65" w14:textId="680AFFC4" w:rsidR="00FB707D" w:rsidRPr="005513CB" w:rsidRDefault="00FB707D" w:rsidP="00040D10"/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0D10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639E1"/>
    <w:rsid w:val="00286E58"/>
    <w:rsid w:val="00287984"/>
    <w:rsid w:val="002A62FF"/>
    <w:rsid w:val="002B2F7C"/>
    <w:rsid w:val="002F01BE"/>
    <w:rsid w:val="002F1CEC"/>
    <w:rsid w:val="00303B44"/>
    <w:rsid w:val="00307F24"/>
    <w:rsid w:val="00322B21"/>
    <w:rsid w:val="00323C1F"/>
    <w:rsid w:val="0032462D"/>
    <w:rsid w:val="003339F6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2873"/>
    <w:rsid w:val="00414FD6"/>
    <w:rsid w:val="00430253"/>
    <w:rsid w:val="004347DC"/>
    <w:rsid w:val="004375E3"/>
    <w:rsid w:val="0045008B"/>
    <w:rsid w:val="00454C5C"/>
    <w:rsid w:val="004574C3"/>
    <w:rsid w:val="004647EB"/>
    <w:rsid w:val="004773A1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040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4</cp:revision>
  <dcterms:created xsi:type="dcterms:W3CDTF">2022-06-20T12:19:00Z</dcterms:created>
  <dcterms:modified xsi:type="dcterms:W3CDTF">2022-09-06T06:48:00Z</dcterms:modified>
</cp:coreProperties>
</file>